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368"/>
      </w:tblGrid>
      <w:tr w:rsidR="0053055F" w:rsidRPr="00A70D10">
        <w:trPr>
          <w:trHeight w:val="872"/>
        </w:trPr>
        <w:tc>
          <w:tcPr>
            <w:tcW w:w="10368" w:type="dxa"/>
            <w:tcBorders>
              <w:top w:val="nil"/>
              <w:left w:val="nil"/>
              <w:bottom w:val="nil"/>
              <w:right w:val="nil"/>
            </w:tcBorders>
          </w:tcPr>
          <w:p w:rsidR="0053055F" w:rsidRDefault="00A51938" w:rsidP="00475B78">
            <w:pPr>
              <w:ind w:firstLine="0"/>
              <w:rPr>
                <w:rStyle w:val="Komentaronuoroda"/>
                <w:b/>
                <w:sz w:val="28"/>
              </w:rPr>
            </w:pPr>
            <w:r>
              <w:rPr>
                <w:noProof/>
                <w:lang w:eastAsia="lt-LT"/>
              </w:rPr>
              <w:drawing>
                <wp:anchor distT="0" distB="180340" distL="114300" distR="114300" simplePos="0" relativeHeight="251657728" behindDoc="1" locked="0" layoutInCell="1" allowOverlap="1">
                  <wp:simplePos x="0" y="0"/>
                  <wp:positionH relativeFrom="column">
                    <wp:posOffset>2740660</wp:posOffset>
                  </wp:positionH>
                  <wp:positionV relativeFrom="paragraph">
                    <wp:posOffset>-1203325</wp:posOffset>
                  </wp:positionV>
                  <wp:extent cx="552450" cy="676275"/>
                  <wp:effectExtent l="0" t="0" r="0" b="0"/>
                  <wp:wrapTopAndBottom/>
                  <wp:docPr id="2" name="Paveikslėlis 2" descr="Herba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erba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676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53055F">
              <w:rPr>
                <w:rStyle w:val="Komentaronuoroda"/>
                <w:b/>
                <w:sz w:val="28"/>
              </w:rPr>
              <w:t>PLUNGĖS RAJONO SAVIVALDYBĖS ADMINISTRACIJOS</w:t>
            </w:r>
          </w:p>
          <w:p w:rsidR="0053055F" w:rsidRDefault="00763BD2" w:rsidP="0053055F">
            <w:pPr>
              <w:ind w:firstLine="0"/>
              <w:jc w:val="center"/>
              <w:rPr>
                <w:rStyle w:val="Komentaronuoroda"/>
                <w:b/>
                <w:sz w:val="28"/>
              </w:rPr>
            </w:pPr>
            <w:r>
              <w:rPr>
                <w:rStyle w:val="Komentaronuoroda"/>
                <w:b/>
                <w:sz w:val="28"/>
              </w:rPr>
              <w:t>ŽLIBINŲ</w:t>
            </w:r>
            <w:r w:rsidR="0053055F">
              <w:rPr>
                <w:rStyle w:val="Komentaronuoroda"/>
                <w:b/>
                <w:sz w:val="28"/>
              </w:rPr>
              <w:t xml:space="preserve"> SENIŪNIJA</w:t>
            </w:r>
          </w:p>
          <w:p w:rsidR="0053055F" w:rsidRDefault="0053055F" w:rsidP="0053055F">
            <w:pPr>
              <w:ind w:firstLine="0"/>
              <w:jc w:val="center"/>
              <w:rPr>
                <w:rStyle w:val="Komentaronuoroda"/>
                <w:b/>
                <w:sz w:val="28"/>
              </w:rPr>
            </w:pPr>
          </w:p>
          <w:tbl>
            <w:tblPr>
              <w:tblW w:w="9900" w:type="dxa"/>
              <w:tblLayout w:type="fixed"/>
              <w:tblLook w:val="01E0" w:firstRow="1" w:lastRow="1" w:firstColumn="1" w:lastColumn="1" w:noHBand="0" w:noVBand="0"/>
            </w:tblPr>
            <w:tblGrid>
              <w:gridCol w:w="9900"/>
            </w:tblGrid>
            <w:tr w:rsidR="0053055F" w:rsidRPr="00A2622D">
              <w:tc>
                <w:tcPr>
                  <w:tcW w:w="9900" w:type="dxa"/>
                </w:tcPr>
                <w:p w:rsidR="0053055F" w:rsidRPr="00A2622D" w:rsidRDefault="0053055F" w:rsidP="0053055F">
                  <w:pPr>
                    <w:pStyle w:val="Porat"/>
                    <w:tabs>
                      <w:tab w:val="clear" w:pos="4819"/>
                      <w:tab w:val="clear" w:pos="9638"/>
                      <w:tab w:val="left" w:pos="3420"/>
                    </w:tabs>
                    <w:ind w:firstLine="0"/>
                    <w:jc w:val="center"/>
                    <w:rPr>
                      <w:sz w:val="16"/>
                    </w:rPr>
                  </w:pPr>
                  <w:r w:rsidRPr="00A2622D">
                    <w:rPr>
                      <w:sz w:val="16"/>
                    </w:rPr>
                    <w:t>Savivaldybės biudžetinė įs</w:t>
                  </w:r>
                  <w:r w:rsidR="00B1305E">
                    <w:rPr>
                      <w:sz w:val="16"/>
                    </w:rPr>
                    <w:t xml:space="preserve">taiga, Vytauto g. 12, </w:t>
                  </w:r>
                  <w:r>
                    <w:rPr>
                      <w:sz w:val="16"/>
                    </w:rPr>
                    <w:t>90123 P</w:t>
                  </w:r>
                  <w:r w:rsidRPr="00A2622D">
                    <w:rPr>
                      <w:sz w:val="16"/>
                    </w:rPr>
                    <w:t>lungė, tel.</w:t>
                  </w:r>
                  <w:r w:rsidR="00B1305E">
                    <w:rPr>
                      <w:sz w:val="16"/>
                    </w:rPr>
                    <w:t>:</w:t>
                  </w:r>
                  <w:r w:rsidRPr="00A2622D">
                    <w:rPr>
                      <w:sz w:val="16"/>
                    </w:rPr>
                    <w:t xml:space="preserve"> (8 448)  73 133 / 73 166, faks. (8 448)  71 608, el. p. </w:t>
                  </w:r>
                  <w:hyperlink r:id="rId8" w:history="1">
                    <w:r w:rsidRPr="00A2622D">
                      <w:rPr>
                        <w:rStyle w:val="Hipersaitas"/>
                        <w:sz w:val="16"/>
                      </w:rPr>
                      <w:t>savivaldybe@plunge.lt</w:t>
                    </w:r>
                  </w:hyperlink>
                  <w:r w:rsidRPr="00A2622D">
                    <w:rPr>
                      <w:sz w:val="16"/>
                    </w:rPr>
                    <w:t>.</w:t>
                  </w:r>
                </w:p>
              </w:tc>
            </w:tr>
            <w:tr w:rsidR="0053055F" w:rsidRPr="00A2622D">
              <w:tc>
                <w:tcPr>
                  <w:tcW w:w="9900" w:type="dxa"/>
                </w:tcPr>
                <w:p w:rsidR="0053055F" w:rsidRPr="00A2622D" w:rsidRDefault="0053055F" w:rsidP="0053055F">
                  <w:pPr>
                    <w:pStyle w:val="Porat"/>
                    <w:tabs>
                      <w:tab w:val="clear" w:pos="4819"/>
                      <w:tab w:val="clear" w:pos="9638"/>
                      <w:tab w:val="left" w:pos="3420"/>
                    </w:tabs>
                    <w:ind w:firstLine="0"/>
                    <w:jc w:val="center"/>
                    <w:rPr>
                      <w:sz w:val="16"/>
                    </w:rPr>
                  </w:pPr>
                  <w:r w:rsidRPr="00A2622D">
                    <w:rPr>
                      <w:sz w:val="16"/>
                    </w:rPr>
                    <w:t xml:space="preserve">Duomenys kaupiami ir saugomi Juridinių asmenų </w:t>
                  </w:r>
                  <w:proofErr w:type="spellStart"/>
                  <w:r w:rsidRPr="00A2622D">
                    <w:rPr>
                      <w:sz w:val="16"/>
                    </w:rPr>
                    <w:t>registe</w:t>
                  </w:r>
                  <w:proofErr w:type="spellEnd"/>
                  <w:r w:rsidRPr="00A2622D">
                    <w:rPr>
                      <w:sz w:val="16"/>
                    </w:rPr>
                    <w:t>, kodas 188714469.</w:t>
                  </w:r>
                </w:p>
              </w:tc>
            </w:tr>
            <w:tr w:rsidR="0053055F" w:rsidRPr="00A2622D">
              <w:tc>
                <w:tcPr>
                  <w:tcW w:w="9900" w:type="dxa"/>
                </w:tcPr>
                <w:p w:rsidR="0053055F" w:rsidRPr="00A2622D" w:rsidRDefault="0053055F" w:rsidP="0053055F">
                  <w:pPr>
                    <w:pStyle w:val="Porat"/>
                    <w:tabs>
                      <w:tab w:val="clear" w:pos="4819"/>
                      <w:tab w:val="clear" w:pos="9638"/>
                      <w:tab w:val="left" w:pos="3420"/>
                    </w:tabs>
                    <w:ind w:firstLine="0"/>
                    <w:jc w:val="center"/>
                    <w:rPr>
                      <w:sz w:val="16"/>
                    </w:rPr>
                  </w:pPr>
                  <w:r w:rsidRPr="00A2622D">
                    <w:rPr>
                      <w:sz w:val="16"/>
                    </w:rPr>
                    <w:t xml:space="preserve">Seniūnijos duomenys: savivaldybės biudžetinės įstaigos filialas, </w:t>
                  </w:r>
                  <w:proofErr w:type="spellStart"/>
                  <w:r w:rsidR="00B1305E">
                    <w:rPr>
                      <w:sz w:val="16"/>
                    </w:rPr>
                    <w:t>Žlibinų</w:t>
                  </w:r>
                  <w:proofErr w:type="spellEnd"/>
                  <w:r w:rsidR="00B1305E">
                    <w:rPr>
                      <w:sz w:val="16"/>
                    </w:rPr>
                    <w:t xml:space="preserve"> k. </w:t>
                  </w:r>
                  <w:r>
                    <w:rPr>
                      <w:sz w:val="16"/>
                    </w:rPr>
                    <w:t xml:space="preserve">90261  </w:t>
                  </w:r>
                  <w:r w:rsidRPr="00A2622D">
                    <w:rPr>
                      <w:sz w:val="16"/>
                    </w:rPr>
                    <w:t>Plungė</w:t>
                  </w:r>
                  <w:r>
                    <w:rPr>
                      <w:sz w:val="16"/>
                    </w:rPr>
                    <w:t>s r. sav.</w:t>
                  </w:r>
                  <w:r w:rsidRPr="00A2622D">
                    <w:rPr>
                      <w:sz w:val="16"/>
                    </w:rPr>
                    <w:t>, tel.</w:t>
                  </w:r>
                  <w:r w:rsidR="00B1305E">
                    <w:rPr>
                      <w:sz w:val="16"/>
                    </w:rPr>
                    <w:t>:</w:t>
                  </w:r>
                  <w:r w:rsidRPr="00A2622D">
                    <w:rPr>
                      <w:sz w:val="16"/>
                    </w:rPr>
                    <w:t xml:space="preserve"> (8 448)  </w:t>
                  </w:r>
                  <w:r>
                    <w:rPr>
                      <w:sz w:val="16"/>
                    </w:rPr>
                    <w:t xml:space="preserve">47 668 / 47 612 </w:t>
                  </w:r>
                  <w:r w:rsidRPr="00A2622D">
                    <w:rPr>
                      <w:sz w:val="16"/>
                    </w:rPr>
                    <w:t xml:space="preserve"> </w:t>
                  </w:r>
                </w:p>
                <w:p w:rsidR="0053055F" w:rsidRDefault="0053055F" w:rsidP="0053055F">
                  <w:pPr>
                    <w:pStyle w:val="Porat"/>
                    <w:tabs>
                      <w:tab w:val="clear" w:pos="4819"/>
                      <w:tab w:val="clear" w:pos="9638"/>
                      <w:tab w:val="left" w:pos="3420"/>
                    </w:tabs>
                    <w:ind w:firstLine="0"/>
                    <w:jc w:val="center"/>
                    <w:rPr>
                      <w:sz w:val="16"/>
                    </w:rPr>
                  </w:pPr>
                  <w:r w:rsidRPr="00A2622D">
                    <w:rPr>
                      <w:sz w:val="16"/>
                    </w:rPr>
                    <w:t>el.</w:t>
                  </w:r>
                  <w:r>
                    <w:rPr>
                      <w:sz w:val="16"/>
                    </w:rPr>
                    <w:t xml:space="preserve"> p.</w:t>
                  </w:r>
                  <w:r w:rsidRPr="00A2622D">
                    <w:rPr>
                      <w:sz w:val="16"/>
                    </w:rPr>
                    <w:t xml:space="preserve"> </w:t>
                  </w:r>
                  <w:hyperlink r:id="rId9" w:history="1">
                    <w:r w:rsidRPr="00B103C9">
                      <w:rPr>
                        <w:rStyle w:val="Hipersaitas"/>
                        <w:sz w:val="16"/>
                      </w:rPr>
                      <w:t>zlibinai@plunge.lt</w:t>
                    </w:r>
                  </w:hyperlink>
                  <w:r>
                    <w:rPr>
                      <w:sz w:val="16"/>
                    </w:rPr>
                    <w:t xml:space="preserve"> </w:t>
                  </w:r>
                  <w:r w:rsidR="00A55D85">
                    <w:rPr>
                      <w:sz w:val="16"/>
                    </w:rPr>
                    <w:t>, filialo kodas 188714469</w:t>
                  </w:r>
                  <w:r w:rsidRPr="00A2622D">
                    <w:rPr>
                      <w:sz w:val="16"/>
                    </w:rPr>
                    <w:t xml:space="preserve"> </w:t>
                  </w:r>
                </w:p>
                <w:p w:rsidR="00B95EDC" w:rsidRPr="00DC084D" w:rsidRDefault="00B95EDC" w:rsidP="00640E99">
                  <w:pPr>
                    <w:pStyle w:val="Porat"/>
                    <w:tabs>
                      <w:tab w:val="clear" w:pos="4819"/>
                      <w:tab w:val="clear" w:pos="9638"/>
                      <w:tab w:val="left" w:pos="3420"/>
                    </w:tabs>
                    <w:ind w:firstLine="0"/>
                    <w:rPr>
                      <w:szCs w:val="24"/>
                    </w:rPr>
                  </w:pPr>
                  <w:r>
                    <w:rPr>
                      <w:szCs w:val="24"/>
                    </w:rPr>
                    <w:t xml:space="preserve">                                                    </w:t>
                  </w:r>
                </w:p>
              </w:tc>
            </w:tr>
          </w:tbl>
          <w:p w:rsidR="0053055F" w:rsidRPr="00A70D10" w:rsidRDefault="0053055F" w:rsidP="0053055F">
            <w:pPr>
              <w:ind w:firstLine="0"/>
              <w:jc w:val="center"/>
              <w:rPr>
                <w:rStyle w:val="Komentaronuoroda"/>
                <w:b/>
                <w:vanish/>
                <w:sz w:val="20"/>
              </w:rPr>
            </w:pPr>
          </w:p>
        </w:tc>
      </w:tr>
    </w:tbl>
    <w:p w:rsidR="003916D5" w:rsidRDefault="003916D5" w:rsidP="00B95EDC">
      <w:pPr>
        <w:ind w:firstLine="0"/>
        <w:jc w:val="left"/>
      </w:pPr>
    </w:p>
    <w:p w:rsidR="00C76D90" w:rsidRDefault="00E43711" w:rsidP="0013720E">
      <w:pPr>
        <w:ind w:firstLine="0"/>
        <w:jc w:val="left"/>
      </w:pPr>
      <w:r>
        <w:t>Plungės rajono savivaldybės</w:t>
      </w:r>
      <w:r w:rsidR="00332A8F">
        <w:t xml:space="preserve"> </w:t>
      </w:r>
      <w:r w:rsidR="00674144">
        <w:t xml:space="preserve">tarybos             </w:t>
      </w:r>
      <w:r w:rsidR="0013720E">
        <w:t xml:space="preserve"> </w:t>
      </w:r>
      <w:r w:rsidR="00332A8F">
        <w:t xml:space="preserve">            </w:t>
      </w:r>
      <w:r w:rsidR="00716344">
        <w:t xml:space="preserve"> </w:t>
      </w:r>
      <w:r w:rsidR="00303E5F">
        <w:t xml:space="preserve">         </w:t>
      </w:r>
      <w:r w:rsidR="00282579">
        <w:t xml:space="preserve"> </w:t>
      </w:r>
      <w:r w:rsidR="00F170DA">
        <w:t xml:space="preserve">   </w:t>
      </w:r>
      <w:r w:rsidR="00460085">
        <w:t xml:space="preserve">  </w:t>
      </w:r>
      <w:r w:rsidR="00303E5F">
        <w:t xml:space="preserve">  </w:t>
      </w:r>
      <w:r w:rsidR="00332A8F">
        <w:t xml:space="preserve"> </w:t>
      </w:r>
      <w:r w:rsidR="00303E5F">
        <w:t xml:space="preserve"> </w:t>
      </w:r>
      <w:r w:rsidR="008212EE">
        <w:t xml:space="preserve">      </w:t>
      </w:r>
      <w:r>
        <w:t xml:space="preserve">  </w:t>
      </w:r>
      <w:r w:rsidR="000E242E">
        <w:t>2023-05-02</w:t>
      </w:r>
      <w:r w:rsidR="00C76D90">
        <w:t xml:space="preserve">   Nr. </w:t>
      </w:r>
      <w:r w:rsidR="000E242E">
        <w:t>A20-</w:t>
      </w:r>
      <w:r w:rsidR="00251EC1">
        <w:t>1357</w:t>
      </w:r>
      <w:bookmarkStart w:id="0" w:name="_GoBack"/>
      <w:bookmarkEnd w:id="0"/>
    </w:p>
    <w:p w:rsidR="00674144" w:rsidRDefault="00674144" w:rsidP="0013720E">
      <w:pPr>
        <w:ind w:firstLine="0"/>
        <w:jc w:val="left"/>
      </w:pPr>
      <w:r>
        <w:t>Posėdžių sekretorei</w:t>
      </w:r>
    </w:p>
    <w:p w:rsidR="0013720E" w:rsidRDefault="00251EC1" w:rsidP="0013720E">
      <w:pPr>
        <w:ind w:firstLine="0"/>
        <w:jc w:val="left"/>
      </w:pPr>
      <w:r>
        <w:t xml:space="preserve">Irmantė </w:t>
      </w:r>
      <w:proofErr w:type="spellStart"/>
      <w:r>
        <w:t>Kurm</w:t>
      </w:r>
      <w:r w:rsidR="000E242E">
        <w:t>ienė</w:t>
      </w:r>
      <w:proofErr w:type="spellEnd"/>
    </w:p>
    <w:p w:rsidR="00C94EB3" w:rsidRDefault="00332A8F" w:rsidP="00B95EDC">
      <w:pPr>
        <w:ind w:firstLine="0"/>
        <w:jc w:val="left"/>
      </w:pPr>
      <w:r>
        <w:t xml:space="preserve"> </w:t>
      </w:r>
      <w:r w:rsidR="00FF742E">
        <w:t xml:space="preserve">                                 </w:t>
      </w:r>
      <w:r w:rsidR="00C75C00">
        <w:t xml:space="preserve">              </w:t>
      </w:r>
      <w:r>
        <w:t xml:space="preserve">                                                  </w:t>
      </w:r>
      <w:r w:rsidR="00C75C00">
        <w:t xml:space="preserve">    </w:t>
      </w:r>
      <w:r w:rsidR="00C76D90">
        <w:t xml:space="preserve">     </w:t>
      </w:r>
    </w:p>
    <w:p w:rsidR="00176AE3" w:rsidRDefault="00176AE3" w:rsidP="008212EE">
      <w:pPr>
        <w:ind w:firstLine="0"/>
        <w:jc w:val="center"/>
      </w:pPr>
    </w:p>
    <w:p w:rsidR="00176AE3" w:rsidRPr="008212EE" w:rsidRDefault="00176AE3" w:rsidP="008212EE">
      <w:pPr>
        <w:ind w:firstLine="0"/>
        <w:jc w:val="center"/>
        <w:rPr>
          <w:b/>
        </w:rPr>
      </w:pPr>
    </w:p>
    <w:p w:rsidR="008212EE" w:rsidRPr="008212EE" w:rsidRDefault="0013720E" w:rsidP="00674144">
      <w:pPr>
        <w:ind w:firstLine="0"/>
        <w:jc w:val="left"/>
        <w:rPr>
          <w:b/>
        </w:rPr>
      </w:pPr>
      <w:r>
        <w:rPr>
          <w:b/>
        </w:rPr>
        <w:t>ŽLIBINŲ</w:t>
      </w:r>
      <w:r w:rsidR="000B6492">
        <w:rPr>
          <w:b/>
        </w:rPr>
        <w:t xml:space="preserve"> SENIŪNIJOS AKTUALIOS PROBLEMOS (PLANINIAI</w:t>
      </w:r>
      <w:r w:rsidR="00674144">
        <w:rPr>
          <w:b/>
        </w:rPr>
        <w:t xml:space="preserve"> KLAUSIMAI</w:t>
      </w:r>
      <w:r w:rsidR="000B6492">
        <w:rPr>
          <w:b/>
        </w:rPr>
        <w:t>)</w:t>
      </w:r>
    </w:p>
    <w:p w:rsidR="00954121" w:rsidRDefault="00954121" w:rsidP="00303E5F">
      <w:pPr>
        <w:ind w:firstLine="0"/>
      </w:pPr>
    </w:p>
    <w:p w:rsidR="00484214" w:rsidRPr="00484214" w:rsidRDefault="00484214" w:rsidP="00484214">
      <w:pPr>
        <w:numPr>
          <w:ilvl w:val="0"/>
          <w:numId w:val="3"/>
        </w:numPr>
        <w:spacing w:after="160" w:line="259" w:lineRule="auto"/>
        <w:contextualSpacing/>
        <w:jc w:val="left"/>
        <w:rPr>
          <w:rFonts w:eastAsia="Calibri"/>
          <w:szCs w:val="24"/>
        </w:rPr>
      </w:pPr>
      <w:r>
        <w:rPr>
          <w:rFonts w:eastAsia="Calibri"/>
          <w:szCs w:val="24"/>
        </w:rPr>
        <w:t xml:space="preserve">Vietinės reikšmės žvyruotos dangos kelių būklė </w:t>
      </w:r>
      <w:r w:rsidRPr="00484214">
        <w:rPr>
          <w:rFonts w:eastAsia="Calibri"/>
          <w:szCs w:val="24"/>
        </w:rPr>
        <w:t>;</w:t>
      </w:r>
    </w:p>
    <w:p w:rsidR="00484214" w:rsidRPr="00484214" w:rsidRDefault="00484214" w:rsidP="00484214">
      <w:pPr>
        <w:numPr>
          <w:ilvl w:val="0"/>
          <w:numId w:val="3"/>
        </w:numPr>
        <w:spacing w:after="160" w:line="259" w:lineRule="auto"/>
        <w:contextualSpacing/>
        <w:jc w:val="left"/>
        <w:rPr>
          <w:rFonts w:eastAsia="Calibri"/>
          <w:szCs w:val="24"/>
        </w:rPr>
      </w:pPr>
      <w:r>
        <w:rPr>
          <w:rFonts w:eastAsia="Calibri"/>
          <w:szCs w:val="24"/>
        </w:rPr>
        <w:t>Neasfaltuotos gatvės gyvenvietėse</w:t>
      </w:r>
      <w:r w:rsidRPr="00484214">
        <w:rPr>
          <w:rFonts w:eastAsia="Calibri"/>
          <w:szCs w:val="24"/>
        </w:rPr>
        <w:t>;</w:t>
      </w:r>
    </w:p>
    <w:p w:rsidR="00484214" w:rsidRDefault="00484214" w:rsidP="00484214">
      <w:pPr>
        <w:numPr>
          <w:ilvl w:val="0"/>
          <w:numId w:val="3"/>
        </w:numPr>
        <w:spacing w:after="160" w:line="259" w:lineRule="auto"/>
        <w:contextualSpacing/>
        <w:jc w:val="left"/>
        <w:rPr>
          <w:rFonts w:eastAsia="Calibri"/>
          <w:szCs w:val="24"/>
        </w:rPr>
      </w:pPr>
      <w:r>
        <w:rPr>
          <w:rFonts w:eastAsia="Calibri"/>
          <w:szCs w:val="24"/>
        </w:rPr>
        <w:t>Sveikatos priežiūra seniūnijos gyventojams;</w:t>
      </w:r>
    </w:p>
    <w:p w:rsidR="007E7A55" w:rsidRPr="00484214" w:rsidRDefault="007E7A55" w:rsidP="00484214">
      <w:pPr>
        <w:numPr>
          <w:ilvl w:val="0"/>
          <w:numId w:val="3"/>
        </w:numPr>
        <w:spacing w:after="160" w:line="259" w:lineRule="auto"/>
        <w:contextualSpacing/>
        <w:jc w:val="left"/>
        <w:rPr>
          <w:rFonts w:eastAsia="Calibri"/>
          <w:szCs w:val="24"/>
        </w:rPr>
      </w:pPr>
      <w:r>
        <w:rPr>
          <w:rFonts w:eastAsia="Calibri"/>
          <w:szCs w:val="24"/>
        </w:rPr>
        <w:t>Gatvių apšvietimas kaimuose;</w:t>
      </w:r>
    </w:p>
    <w:p w:rsidR="00484214" w:rsidRDefault="000B6492" w:rsidP="00484214">
      <w:pPr>
        <w:numPr>
          <w:ilvl w:val="0"/>
          <w:numId w:val="3"/>
        </w:numPr>
        <w:spacing w:after="160" w:line="259" w:lineRule="auto"/>
        <w:contextualSpacing/>
        <w:jc w:val="left"/>
        <w:rPr>
          <w:rFonts w:eastAsia="Calibri"/>
          <w:szCs w:val="24"/>
        </w:rPr>
      </w:pPr>
      <w:r>
        <w:rPr>
          <w:rFonts w:eastAsia="Calibri"/>
          <w:szCs w:val="24"/>
        </w:rPr>
        <w:t>R</w:t>
      </w:r>
      <w:r w:rsidR="00484214">
        <w:rPr>
          <w:rFonts w:eastAsia="Calibri"/>
          <w:szCs w:val="24"/>
        </w:rPr>
        <w:t>iboto laidojimo</w:t>
      </w:r>
      <w:r>
        <w:rPr>
          <w:rFonts w:eastAsia="Calibri"/>
          <w:szCs w:val="24"/>
        </w:rPr>
        <w:t xml:space="preserve"> kapinės.</w:t>
      </w:r>
    </w:p>
    <w:p w:rsidR="000B6492" w:rsidRDefault="000B6492" w:rsidP="000B6492">
      <w:pPr>
        <w:spacing w:after="160" w:line="259" w:lineRule="auto"/>
        <w:ind w:left="720" w:firstLine="0"/>
        <w:contextualSpacing/>
        <w:jc w:val="left"/>
        <w:rPr>
          <w:rFonts w:eastAsia="Calibri"/>
          <w:szCs w:val="24"/>
        </w:rPr>
      </w:pPr>
    </w:p>
    <w:p w:rsidR="000B6492" w:rsidRDefault="000B6492" w:rsidP="000B6492">
      <w:pPr>
        <w:spacing w:after="160" w:line="259" w:lineRule="auto"/>
        <w:ind w:firstLine="0"/>
        <w:contextualSpacing/>
        <w:jc w:val="left"/>
        <w:rPr>
          <w:rFonts w:eastAsia="Calibri"/>
          <w:b/>
          <w:szCs w:val="24"/>
        </w:rPr>
      </w:pPr>
      <w:r>
        <w:rPr>
          <w:rFonts w:eastAsia="Calibri"/>
          <w:b/>
          <w:szCs w:val="24"/>
        </w:rPr>
        <w:t>1. Vietinės reikšmės žvyruotos  dangos kelių būklė</w:t>
      </w:r>
    </w:p>
    <w:p w:rsidR="00484214" w:rsidRDefault="00484214" w:rsidP="000B6492">
      <w:pPr>
        <w:spacing w:after="160" w:line="259" w:lineRule="auto"/>
        <w:ind w:firstLine="0"/>
        <w:rPr>
          <w:rFonts w:eastAsia="Calibri"/>
          <w:szCs w:val="24"/>
        </w:rPr>
      </w:pPr>
    </w:p>
    <w:p w:rsidR="000B6492" w:rsidRDefault="000B6492" w:rsidP="000B6492">
      <w:pPr>
        <w:spacing w:after="160" w:line="259" w:lineRule="auto"/>
        <w:ind w:firstLine="0"/>
        <w:rPr>
          <w:rFonts w:eastAsia="Calibri"/>
          <w:szCs w:val="24"/>
        </w:rPr>
      </w:pPr>
      <w:r>
        <w:rPr>
          <w:rFonts w:eastAsia="Calibri"/>
          <w:szCs w:val="24"/>
        </w:rPr>
        <w:t>Labai prastėja seniūnijos vietinės reikšmės keliai su žvyro danga, dėl žvyro sluoksnio mažėjimo, todėl būtina atstatyti ši</w:t>
      </w:r>
      <w:r w:rsidR="00DA2BCD">
        <w:rPr>
          <w:rFonts w:eastAsia="Calibri"/>
          <w:szCs w:val="24"/>
        </w:rPr>
        <w:t>ų kelių  žvyro dangos sluoksnį, tinkamai jį prižiūrėti, tam skiriant papildomai lėšų, nes šiuo metu gaunamos lėšos panaudojamos tik avarinės būklės kelių ruožų sutvarkymui.</w:t>
      </w:r>
    </w:p>
    <w:p w:rsidR="000B6492" w:rsidRDefault="000B6492" w:rsidP="000B6492">
      <w:pPr>
        <w:spacing w:after="160" w:line="259" w:lineRule="auto"/>
        <w:ind w:firstLine="0"/>
        <w:rPr>
          <w:rFonts w:eastAsia="Calibri"/>
          <w:b/>
          <w:szCs w:val="24"/>
        </w:rPr>
      </w:pPr>
      <w:r>
        <w:rPr>
          <w:rFonts w:eastAsia="Calibri"/>
          <w:b/>
          <w:szCs w:val="24"/>
        </w:rPr>
        <w:t>2.Neasfaltuotos gatvės gyvenvietėse</w:t>
      </w:r>
    </w:p>
    <w:p w:rsidR="00507FB3" w:rsidRDefault="00507FB3" w:rsidP="000B6492">
      <w:pPr>
        <w:spacing w:after="160" w:line="259" w:lineRule="auto"/>
        <w:ind w:firstLine="0"/>
        <w:rPr>
          <w:rFonts w:eastAsia="Calibri"/>
          <w:szCs w:val="24"/>
        </w:rPr>
      </w:pPr>
      <w:proofErr w:type="spellStart"/>
      <w:r>
        <w:rPr>
          <w:rFonts w:eastAsia="Calibri"/>
          <w:szCs w:val="24"/>
        </w:rPr>
        <w:t>Žlibinų</w:t>
      </w:r>
      <w:proofErr w:type="spellEnd"/>
      <w:r>
        <w:rPr>
          <w:rFonts w:eastAsia="Calibri"/>
          <w:szCs w:val="24"/>
        </w:rPr>
        <w:t xml:space="preserve"> seniūnijos</w:t>
      </w:r>
      <w:r w:rsidR="000B6492">
        <w:rPr>
          <w:rFonts w:eastAsia="Calibri"/>
          <w:szCs w:val="24"/>
        </w:rPr>
        <w:t xml:space="preserve"> gyvenvietėse dar yra gatvių </w:t>
      </w:r>
      <w:r>
        <w:rPr>
          <w:rFonts w:eastAsia="Calibri"/>
          <w:szCs w:val="24"/>
        </w:rPr>
        <w:t>su žvyro danga:</w:t>
      </w:r>
    </w:p>
    <w:p w:rsidR="00507FB3" w:rsidRDefault="00507FB3" w:rsidP="000E242E">
      <w:pPr>
        <w:numPr>
          <w:ilvl w:val="0"/>
          <w:numId w:val="5"/>
        </w:numPr>
        <w:spacing w:line="259" w:lineRule="auto"/>
        <w:rPr>
          <w:rFonts w:eastAsia="Calibri"/>
          <w:szCs w:val="24"/>
        </w:rPr>
      </w:pPr>
      <w:proofErr w:type="spellStart"/>
      <w:r>
        <w:rPr>
          <w:rFonts w:eastAsia="Calibri"/>
          <w:szCs w:val="24"/>
        </w:rPr>
        <w:t>Žlibinų</w:t>
      </w:r>
      <w:proofErr w:type="spellEnd"/>
      <w:r>
        <w:rPr>
          <w:rFonts w:eastAsia="Calibri"/>
          <w:szCs w:val="24"/>
        </w:rPr>
        <w:t xml:space="preserve"> k., Eglių g.;</w:t>
      </w:r>
    </w:p>
    <w:p w:rsidR="00507FB3" w:rsidRDefault="00507FB3" w:rsidP="000E242E">
      <w:pPr>
        <w:numPr>
          <w:ilvl w:val="0"/>
          <w:numId w:val="5"/>
        </w:numPr>
        <w:spacing w:line="259" w:lineRule="auto"/>
        <w:rPr>
          <w:rFonts w:eastAsia="Calibri"/>
          <w:szCs w:val="24"/>
        </w:rPr>
      </w:pPr>
      <w:proofErr w:type="spellStart"/>
      <w:r>
        <w:rPr>
          <w:rFonts w:eastAsia="Calibri"/>
          <w:szCs w:val="24"/>
        </w:rPr>
        <w:t>Žlibinų</w:t>
      </w:r>
      <w:proofErr w:type="spellEnd"/>
      <w:r>
        <w:rPr>
          <w:rFonts w:eastAsia="Calibri"/>
          <w:szCs w:val="24"/>
        </w:rPr>
        <w:t xml:space="preserve"> k., </w:t>
      </w:r>
      <w:proofErr w:type="spellStart"/>
      <w:r>
        <w:rPr>
          <w:rFonts w:eastAsia="Calibri"/>
          <w:szCs w:val="24"/>
        </w:rPr>
        <w:t>Paprūdžio</w:t>
      </w:r>
      <w:proofErr w:type="spellEnd"/>
      <w:r>
        <w:rPr>
          <w:rFonts w:eastAsia="Calibri"/>
          <w:szCs w:val="24"/>
        </w:rPr>
        <w:t xml:space="preserve"> g.;</w:t>
      </w:r>
    </w:p>
    <w:p w:rsidR="00507FB3" w:rsidRDefault="00507FB3" w:rsidP="000E242E">
      <w:pPr>
        <w:numPr>
          <w:ilvl w:val="0"/>
          <w:numId w:val="5"/>
        </w:numPr>
        <w:spacing w:line="259" w:lineRule="auto"/>
        <w:rPr>
          <w:rFonts w:eastAsia="Calibri"/>
          <w:szCs w:val="24"/>
        </w:rPr>
      </w:pPr>
      <w:r>
        <w:rPr>
          <w:rFonts w:eastAsia="Calibri"/>
          <w:szCs w:val="24"/>
        </w:rPr>
        <w:t>Kantaučių k., Stadiono g.,</w:t>
      </w:r>
    </w:p>
    <w:p w:rsidR="00507FB3" w:rsidRDefault="00507FB3" w:rsidP="000E242E">
      <w:pPr>
        <w:numPr>
          <w:ilvl w:val="0"/>
          <w:numId w:val="5"/>
        </w:numPr>
        <w:spacing w:line="259" w:lineRule="auto"/>
        <w:rPr>
          <w:rFonts w:eastAsia="Calibri"/>
          <w:szCs w:val="24"/>
        </w:rPr>
      </w:pPr>
      <w:r>
        <w:rPr>
          <w:rFonts w:eastAsia="Calibri"/>
          <w:szCs w:val="24"/>
        </w:rPr>
        <w:t>Kantaučių k., Aguonų g.;</w:t>
      </w:r>
    </w:p>
    <w:p w:rsidR="00507FB3" w:rsidRDefault="000E242E" w:rsidP="000E242E">
      <w:pPr>
        <w:numPr>
          <w:ilvl w:val="0"/>
          <w:numId w:val="5"/>
        </w:numPr>
        <w:spacing w:line="259" w:lineRule="auto"/>
        <w:rPr>
          <w:rFonts w:eastAsia="Calibri"/>
          <w:szCs w:val="24"/>
        </w:rPr>
      </w:pPr>
      <w:r>
        <w:rPr>
          <w:rFonts w:eastAsia="Calibri"/>
          <w:szCs w:val="24"/>
        </w:rPr>
        <w:t>Keturakių k., Minijos g.</w:t>
      </w:r>
    </w:p>
    <w:p w:rsidR="000B6492" w:rsidRDefault="007E7A55" w:rsidP="000B6492">
      <w:pPr>
        <w:spacing w:after="160" w:line="259" w:lineRule="auto"/>
        <w:ind w:firstLine="0"/>
        <w:rPr>
          <w:rFonts w:eastAsia="Calibri"/>
          <w:szCs w:val="24"/>
        </w:rPr>
      </w:pPr>
      <w:r>
        <w:rPr>
          <w:rFonts w:eastAsia="Calibri"/>
          <w:szCs w:val="24"/>
        </w:rPr>
        <w:t xml:space="preserve"> Šios gatvės labai didina dulkėtumą, kurį mažiname dulkėtumą mažinančiomis priemonėmis</w:t>
      </w:r>
      <w:r w:rsidR="00DA2BCD">
        <w:rPr>
          <w:rFonts w:eastAsia="Calibri"/>
          <w:szCs w:val="24"/>
        </w:rPr>
        <w:t>, laistydami šias gatve specializuotu skysčiu</w:t>
      </w:r>
      <w:r>
        <w:rPr>
          <w:rFonts w:eastAsia="Calibri"/>
          <w:szCs w:val="24"/>
        </w:rPr>
        <w:t>. Tačiau pavasarį dėl atlydžio, o vasarą ir rudenį, dėl smarkaus lietaus, jos tampa nepravažiuojamos</w:t>
      </w:r>
      <w:r w:rsidR="00DA2BCD">
        <w:rPr>
          <w:rFonts w:eastAsia="Calibri"/>
          <w:szCs w:val="24"/>
        </w:rPr>
        <w:t xml:space="preserve">, o tai sukelia sunkumų tiek  jaunoms šeimoms su </w:t>
      </w:r>
      <w:r w:rsidR="00DA2BCD">
        <w:rPr>
          <w:rFonts w:eastAsia="Calibri"/>
          <w:szCs w:val="24"/>
        </w:rPr>
        <w:lastRenderedPageBreak/>
        <w:t>mažais vaikais, tiek vyresnio amžiaus gyventojams.</w:t>
      </w:r>
      <w:r w:rsidR="00507FB3">
        <w:rPr>
          <w:rFonts w:eastAsia="Calibri"/>
          <w:szCs w:val="24"/>
        </w:rPr>
        <w:t xml:space="preserve"> Būtina skirti papildomai lėšų šių gatvių asfaltavimui</w:t>
      </w:r>
    </w:p>
    <w:p w:rsidR="00DA2BCD" w:rsidRDefault="00DA2BCD" w:rsidP="000B6492">
      <w:pPr>
        <w:spacing w:after="160" w:line="259" w:lineRule="auto"/>
        <w:ind w:firstLine="0"/>
        <w:rPr>
          <w:rFonts w:eastAsia="Calibri"/>
          <w:b/>
          <w:szCs w:val="24"/>
        </w:rPr>
      </w:pPr>
      <w:r>
        <w:rPr>
          <w:rFonts w:eastAsia="Calibri"/>
          <w:b/>
          <w:szCs w:val="24"/>
        </w:rPr>
        <w:t>3. Sveikatos priežiūra seniūnijos gyventojams</w:t>
      </w:r>
    </w:p>
    <w:p w:rsidR="00DA2BCD" w:rsidRDefault="00DA2BCD" w:rsidP="000B6492">
      <w:pPr>
        <w:spacing w:after="160" w:line="259" w:lineRule="auto"/>
        <w:ind w:firstLine="0"/>
        <w:rPr>
          <w:rFonts w:eastAsia="Calibri"/>
          <w:szCs w:val="24"/>
        </w:rPr>
      </w:pPr>
      <w:r>
        <w:rPr>
          <w:rFonts w:eastAsia="Calibri"/>
          <w:szCs w:val="24"/>
        </w:rPr>
        <w:t>Pasinaikinus</w:t>
      </w:r>
      <w:r w:rsidR="00507FB3">
        <w:rPr>
          <w:rFonts w:eastAsia="Calibri"/>
          <w:szCs w:val="24"/>
        </w:rPr>
        <w:t xml:space="preserve"> 2023 m.</w:t>
      </w:r>
      <w:r w:rsidR="00251EC1">
        <w:rPr>
          <w:rFonts w:eastAsia="Calibri"/>
          <w:szCs w:val="24"/>
        </w:rPr>
        <w:t xml:space="preserve"> </w:t>
      </w:r>
      <w:proofErr w:type="spellStart"/>
      <w:r w:rsidR="00251EC1">
        <w:rPr>
          <w:rFonts w:eastAsia="Calibri"/>
          <w:szCs w:val="24"/>
        </w:rPr>
        <w:t>Žlibinų</w:t>
      </w:r>
      <w:proofErr w:type="spellEnd"/>
      <w:r>
        <w:rPr>
          <w:rFonts w:eastAsia="Calibri"/>
          <w:szCs w:val="24"/>
        </w:rPr>
        <w:t xml:space="preserve"> medicinos punktui, bendrosios praktikos slaugytojos funkcijos atliekamos mobiliu būdu arba telefonu, tačiau gyventojų p</w:t>
      </w:r>
      <w:r w:rsidR="00507FB3">
        <w:rPr>
          <w:rFonts w:eastAsia="Calibri"/>
          <w:szCs w:val="24"/>
        </w:rPr>
        <w:t>oreikiui patenkinti reikalingos</w:t>
      </w:r>
      <w:r>
        <w:rPr>
          <w:rFonts w:eastAsia="Calibri"/>
          <w:szCs w:val="24"/>
        </w:rPr>
        <w:t xml:space="preserve"> gydytojo</w:t>
      </w:r>
      <w:r w:rsidR="00507FB3">
        <w:rPr>
          <w:rFonts w:eastAsia="Calibri"/>
          <w:szCs w:val="24"/>
        </w:rPr>
        <w:t xml:space="preserve"> paslaugos 1-2 kartus per mėnesį. </w:t>
      </w:r>
    </w:p>
    <w:p w:rsidR="00507FB3" w:rsidRDefault="00507FB3" w:rsidP="000B6492">
      <w:pPr>
        <w:spacing w:after="160" w:line="259" w:lineRule="auto"/>
        <w:ind w:firstLine="0"/>
        <w:rPr>
          <w:rFonts w:eastAsia="Calibri"/>
          <w:b/>
          <w:szCs w:val="24"/>
        </w:rPr>
      </w:pPr>
      <w:r>
        <w:rPr>
          <w:rFonts w:eastAsia="Calibri"/>
          <w:b/>
          <w:szCs w:val="24"/>
        </w:rPr>
        <w:t>4. Gatvių apšvietimas kaimuose.</w:t>
      </w:r>
    </w:p>
    <w:p w:rsidR="00507FB3" w:rsidRDefault="00507FB3" w:rsidP="000B6492">
      <w:pPr>
        <w:spacing w:after="160" w:line="259" w:lineRule="auto"/>
        <w:ind w:firstLine="0"/>
        <w:rPr>
          <w:rFonts w:eastAsia="Calibri"/>
          <w:szCs w:val="24"/>
        </w:rPr>
      </w:pPr>
      <w:r>
        <w:rPr>
          <w:rFonts w:eastAsia="Calibri"/>
          <w:szCs w:val="24"/>
        </w:rPr>
        <w:t>Reikalingas apšvietimas gatvių, kuriuose vyksta intensyvus gyventojų judėjimas:</w:t>
      </w:r>
    </w:p>
    <w:p w:rsidR="00507FB3" w:rsidRDefault="00507FB3" w:rsidP="00507FB3">
      <w:pPr>
        <w:numPr>
          <w:ilvl w:val="0"/>
          <w:numId w:val="4"/>
        </w:numPr>
        <w:spacing w:line="259" w:lineRule="auto"/>
        <w:rPr>
          <w:rFonts w:eastAsia="Calibri"/>
          <w:szCs w:val="24"/>
        </w:rPr>
      </w:pPr>
      <w:proofErr w:type="spellStart"/>
      <w:r>
        <w:rPr>
          <w:rFonts w:eastAsia="Calibri"/>
          <w:szCs w:val="24"/>
        </w:rPr>
        <w:t>Žlibinų</w:t>
      </w:r>
      <w:proofErr w:type="spellEnd"/>
      <w:r>
        <w:rPr>
          <w:rFonts w:eastAsia="Calibri"/>
          <w:szCs w:val="24"/>
        </w:rPr>
        <w:t xml:space="preserve"> k., Eglių g.;</w:t>
      </w:r>
    </w:p>
    <w:p w:rsidR="00507FB3" w:rsidRDefault="00507FB3" w:rsidP="00507FB3">
      <w:pPr>
        <w:numPr>
          <w:ilvl w:val="0"/>
          <w:numId w:val="4"/>
        </w:numPr>
        <w:spacing w:line="259" w:lineRule="auto"/>
        <w:rPr>
          <w:rFonts w:eastAsia="Calibri"/>
          <w:szCs w:val="24"/>
        </w:rPr>
      </w:pPr>
      <w:r>
        <w:rPr>
          <w:rFonts w:eastAsia="Calibri"/>
          <w:szCs w:val="24"/>
        </w:rPr>
        <w:t>Kantaučių k., Aguonų g.;</w:t>
      </w:r>
    </w:p>
    <w:p w:rsidR="00507FB3" w:rsidRDefault="00507FB3" w:rsidP="00507FB3">
      <w:pPr>
        <w:numPr>
          <w:ilvl w:val="0"/>
          <w:numId w:val="4"/>
        </w:numPr>
        <w:spacing w:line="259" w:lineRule="auto"/>
        <w:rPr>
          <w:rFonts w:eastAsia="Calibri"/>
          <w:szCs w:val="24"/>
        </w:rPr>
      </w:pPr>
      <w:r>
        <w:rPr>
          <w:rFonts w:eastAsia="Calibri"/>
          <w:szCs w:val="24"/>
        </w:rPr>
        <w:t>Kantaučių k., Stadiono g.;</w:t>
      </w:r>
    </w:p>
    <w:p w:rsidR="00507FB3" w:rsidRDefault="00507FB3" w:rsidP="00507FB3">
      <w:pPr>
        <w:numPr>
          <w:ilvl w:val="0"/>
          <w:numId w:val="4"/>
        </w:numPr>
        <w:spacing w:line="259" w:lineRule="auto"/>
        <w:rPr>
          <w:rFonts w:eastAsia="Calibri"/>
          <w:szCs w:val="24"/>
        </w:rPr>
      </w:pPr>
      <w:proofErr w:type="spellStart"/>
      <w:r>
        <w:rPr>
          <w:rFonts w:eastAsia="Calibri"/>
          <w:szCs w:val="24"/>
        </w:rPr>
        <w:t>Purvaičių</w:t>
      </w:r>
      <w:proofErr w:type="spellEnd"/>
      <w:r>
        <w:rPr>
          <w:rFonts w:eastAsia="Calibri"/>
          <w:szCs w:val="24"/>
        </w:rPr>
        <w:t xml:space="preserve"> k., Malūno g.;</w:t>
      </w:r>
    </w:p>
    <w:p w:rsidR="00507FB3" w:rsidRDefault="00507FB3" w:rsidP="00507FB3">
      <w:pPr>
        <w:numPr>
          <w:ilvl w:val="0"/>
          <w:numId w:val="4"/>
        </w:numPr>
        <w:spacing w:line="259" w:lineRule="auto"/>
        <w:rPr>
          <w:rFonts w:eastAsia="Calibri"/>
          <w:szCs w:val="24"/>
        </w:rPr>
      </w:pPr>
      <w:r>
        <w:rPr>
          <w:rFonts w:eastAsia="Calibri"/>
          <w:szCs w:val="24"/>
        </w:rPr>
        <w:t>Keturakių k., Minijos g.</w:t>
      </w:r>
    </w:p>
    <w:p w:rsidR="000E242E" w:rsidRDefault="000E242E" w:rsidP="000E242E">
      <w:pPr>
        <w:spacing w:line="259" w:lineRule="auto"/>
        <w:ind w:firstLine="0"/>
        <w:rPr>
          <w:rFonts w:eastAsia="Calibri"/>
          <w:b/>
          <w:szCs w:val="24"/>
        </w:rPr>
      </w:pPr>
    </w:p>
    <w:p w:rsidR="000E242E" w:rsidRDefault="000E242E" w:rsidP="000E242E">
      <w:pPr>
        <w:spacing w:line="259" w:lineRule="auto"/>
        <w:ind w:firstLine="0"/>
        <w:rPr>
          <w:rFonts w:eastAsia="Calibri"/>
          <w:b/>
          <w:szCs w:val="24"/>
        </w:rPr>
      </w:pPr>
      <w:r>
        <w:rPr>
          <w:rFonts w:eastAsia="Calibri"/>
          <w:b/>
          <w:szCs w:val="24"/>
        </w:rPr>
        <w:t>6. Riboto laidojimo kapinės</w:t>
      </w:r>
    </w:p>
    <w:p w:rsidR="000E242E" w:rsidRDefault="000E242E" w:rsidP="000E242E">
      <w:pPr>
        <w:spacing w:line="259" w:lineRule="auto"/>
        <w:ind w:firstLine="0"/>
        <w:rPr>
          <w:rFonts w:eastAsia="Calibri"/>
          <w:b/>
          <w:szCs w:val="24"/>
        </w:rPr>
      </w:pPr>
    </w:p>
    <w:p w:rsidR="000E242E" w:rsidRDefault="000E242E" w:rsidP="000E242E">
      <w:pPr>
        <w:spacing w:line="259" w:lineRule="auto"/>
        <w:ind w:firstLine="0"/>
        <w:rPr>
          <w:rFonts w:eastAsia="Calibri"/>
          <w:szCs w:val="24"/>
        </w:rPr>
      </w:pPr>
      <w:r>
        <w:rPr>
          <w:rFonts w:eastAsia="Calibri"/>
          <w:szCs w:val="24"/>
        </w:rPr>
        <w:t>Ka</w:t>
      </w:r>
      <w:r w:rsidR="00251EC1">
        <w:rPr>
          <w:rFonts w:eastAsia="Calibri"/>
          <w:szCs w:val="24"/>
        </w:rPr>
        <w:t>n</w:t>
      </w:r>
      <w:r>
        <w:rPr>
          <w:rFonts w:eastAsia="Calibri"/>
          <w:szCs w:val="24"/>
        </w:rPr>
        <w:t xml:space="preserve">taučių kapinių teritorija beveik pilnai užpildyta laidojimu. Vietų likę iki 7, todėl būtina spręsti šį klausimą. </w:t>
      </w:r>
    </w:p>
    <w:p w:rsidR="000E242E" w:rsidRPr="000E242E" w:rsidRDefault="000E242E" w:rsidP="000E242E">
      <w:pPr>
        <w:spacing w:line="259" w:lineRule="auto"/>
        <w:ind w:firstLine="0"/>
        <w:rPr>
          <w:rFonts w:eastAsia="Calibri"/>
          <w:szCs w:val="24"/>
        </w:rPr>
      </w:pPr>
      <w:r>
        <w:rPr>
          <w:rFonts w:eastAsia="Calibri"/>
          <w:szCs w:val="24"/>
        </w:rPr>
        <w:t xml:space="preserve">2014 m. padarytas naujų Kantaučių kapinių su </w:t>
      </w:r>
      <w:proofErr w:type="spellStart"/>
      <w:r>
        <w:rPr>
          <w:rFonts w:eastAsia="Calibri"/>
          <w:szCs w:val="24"/>
        </w:rPr>
        <w:t>kolumbariumu</w:t>
      </w:r>
      <w:proofErr w:type="spellEnd"/>
      <w:r>
        <w:rPr>
          <w:rFonts w:eastAsia="Calibri"/>
          <w:szCs w:val="24"/>
        </w:rPr>
        <w:t xml:space="preserve"> projektas, kuris iki šiol nevykdomas. </w:t>
      </w:r>
    </w:p>
    <w:p w:rsidR="00954121" w:rsidRDefault="00954121" w:rsidP="00303E5F">
      <w:pPr>
        <w:ind w:firstLine="0"/>
      </w:pPr>
    </w:p>
    <w:p w:rsidR="008212EE" w:rsidRDefault="008212EE" w:rsidP="00303E5F">
      <w:pPr>
        <w:ind w:firstLine="0"/>
      </w:pPr>
      <w:r>
        <w:t xml:space="preserve">    </w:t>
      </w:r>
    </w:p>
    <w:p w:rsidR="008212EE" w:rsidRDefault="008212EE" w:rsidP="00303E5F">
      <w:pPr>
        <w:ind w:firstLine="0"/>
      </w:pPr>
    </w:p>
    <w:p w:rsidR="008212EE" w:rsidRDefault="008212EE" w:rsidP="00303E5F">
      <w:pPr>
        <w:ind w:firstLine="0"/>
      </w:pPr>
    </w:p>
    <w:p w:rsidR="008212EE" w:rsidRDefault="008212EE" w:rsidP="00303E5F">
      <w:pPr>
        <w:ind w:firstLine="0"/>
      </w:pPr>
    </w:p>
    <w:p w:rsidR="008212EE" w:rsidRDefault="008212EE" w:rsidP="00303E5F">
      <w:pPr>
        <w:ind w:firstLine="0"/>
      </w:pPr>
    </w:p>
    <w:p w:rsidR="008212EE" w:rsidRDefault="008212EE" w:rsidP="00303E5F">
      <w:pPr>
        <w:ind w:firstLine="0"/>
      </w:pPr>
    </w:p>
    <w:p w:rsidR="0066637F" w:rsidRDefault="00B23506" w:rsidP="00303E5F">
      <w:pPr>
        <w:ind w:firstLine="0"/>
      </w:pPr>
      <w:r>
        <w:t>Seniūnas</w:t>
      </w:r>
      <w:r w:rsidR="0066637F">
        <w:t xml:space="preserve">                                                                                           </w:t>
      </w:r>
      <w:r>
        <w:t xml:space="preserve">         Martynas Stančikas</w:t>
      </w:r>
    </w:p>
    <w:p w:rsidR="00176AE3" w:rsidRDefault="00176AE3" w:rsidP="00303E5F">
      <w:pPr>
        <w:ind w:firstLine="0"/>
      </w:pPr>
    </w:p>
    <w:p w:rsidR="00176AE3" w:rsidRDefault="00176AE3" w:rsidP="00303E5F">
      <w:pPr>
        <w:ind w:firstLine="0"/>
      </w:pPr>
    </w:p>
    <w:p w:rsidR="00176AE3" w:rsidRDefault="00176AE3" w:rsidP="00303E5F">
      <w:pPr>
        <w:ind w:firstLine="0"/>
      </w:pPr>
    </w:p>
    <w:p w:rsidR="00045F52" w:rsidRDefault="00045F52" w:rsidP="00303E5F">
      <w:pPr>
        <w:ind w:firstLine="0"/>
      </w:pPr>
    </w:p>
    <w:p w:rsidR="00045F52" w:rsidRDefault="00045F52" w:rsidP="00303E5F">
      <w:pPr>
        <w:ind w:firstLine="0"/>
      </w:pPr>
    </w:p>
    <w:p w:rsidR="00954121" w:rsidRDefault="00954121" w:rsidP="00303E5F">
      <w:pPr>
        <w:ind w:firstLine="0"/>
      </w:pPr>
    </w:p>
    <w:p w:rsidR="0012287F" w:rsidRPr="00303E5F" w:rsidRDefault="0012287F" w:rsidP="00303E5F">
      <w:pPr>
        <w:ind w:firstLine="0"/>
      </w:pPr>
    </w:p>
    <w:sectPr w:rsidR="0012287F" w:rsidRPr="00303E5F" w:rsidSect="009365ED">
      <w:pgSz w:w="12240" w:h="15840"/>
      <w:pgMar w:top="1134" w:right="1134" w:bottom="141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CB5DDA"/>
    <w:multiLevelType w:val="hybridMultilevel"/>
    <w:tmpl w:val="7BB09572"/>
    <w:lvl w:ilvl="0" w:tplc="187CB5C2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>
    <w:nsid w:val="0CA30338"/>
    <w:multiLevelType w:val="hybridMultilevel"/>
    <w:tmpl w:val="63029EBE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D73EEF"/>
    <w:multiLevelType w:val="hybridMultilevel"/>
    <w:tmpl w:val="B0485DD8"/>
    <w:lvl w:ilvl="0" w:tplc="9930436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276D4925"/>
    <w:multiLevelType w:val="hybridMultilevel"/>
    <w:tmpl w:val="FB36DAB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C0A683A"/>
    <w:multiLevelType w:val="hybridMultilevel"/>
    <w:tmpl w:val="6D0269DE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055F"/>
    <w:rsid w:val="000115F2"/>
    <w:rsid w:val="00045F52"/>
    <w:rsid w:val="000B6492"/>
    <w:rsid w:val="000D2837"/>
    <w:rsid w:val="000E242E"/>
    <w:rsid w:val="000E3B71"/>
    <w:rsid w:val="00103403"/>
    <w:rsid w:val="0012287F"/>
    <w:rsid w:val="00122CBD"/>
    <w:rsid w:val="001347C5"/>
    <w:rsid w:val="0013720E"/>
    <w:rsid w:val="00166FD3"/>
    <w:rsid w:val="00167572"/>
    <w:rsid w:val="00176AE3"/>
    <w:rsid w:val="00183875"/>
    <w:rsid w:val="00193930"/>
    <w:rsid w:val="001A498D"/>
    <w:rsid w:val="001D779D"/>
    <w:rsid w:val="00247F2F"/>
    <w:rsid w:val="00251EC1"/>
    <w:rsid w:val="002540AD"/>
    <w:rsid w:val="00257609"/>
    <w:rsid w:val="00280F96"/>
    <w:rsid w:val="00281B69"/>
    <w:rsid w:val="00282579"/>
    <w:rsid w:val="00285FC8"/>
    <w:rsid w:val="002864A9"/>
    <w:rsid w:val="0029147D"/>
    <w:rsid w:val="002D5669"/>
    <w:rsid w:val="002E0FAC"/>
    <w:rsid w:val="00303E5F"/>
    <w:rsid w:val="00332A8F"/>
    <w:rsid w:val="00362EB0"/>
    <w:rsid w:val="0036512E"/>
    <w:rsid w:val="003661EF"/>
    <w:rsid w:val="003705DE"/>
    <w:rsid w:val="00377E13"/>
    <w:rsid w:val="003916D5"/>
    <w:rsid w:val="003B7C72"/>
    <w:rsid w:val="003C2101"/>
    <w:rsid w:val="003F1A0C"/>
    <w:rsid w:val="00404FE5"/>
    <w:rsid w:val="00422B1A"/>
    <w:rsid w:val="00460085"/>
    <w:rsid w:val="00466903"/>
    <w:rsid w:val="00474801"/>
    <w:rsid w:val="00474914"/>
    <w:rsid w:val="00475B78"/>
    <w:rsid w:val="00484214"/>
    <w:rsid w:val="004A5D8B"/>
    <w:rsid w:val="004C2CD6"/>
    <w:rsid w:val="004F3F51"/>
    <w:rsid w:val="004F555C"/>
    <w:rsid w:val="00507FB3"/>
    <w:rsid w:val="0052067E"/>
    <w:rsid w:val="00526567"/>
    <w:rsid w:val="0053055F"/>
    <w:rsid w:val="00533DD1"/>
    <w:rsid w:val="00536172"/>
    <w:rsid w:val="00536D8F"/>
    <w:rsid w:val="00563599"/>
    <w:rsid w:val="00586254"/>
    <w:rsid w:val="00594839"/>
    <w:rsid w:val="005B1BD5"/>
    <w:rsid w:val="00601402"/>
    <w:rsid w:val="00616304"/>
    <w:rsid w:val="006212F5"/>
    <w:rsid w:val="0063406D"/>
    <w:rsid w:val="00640E99"/>
    <w:rsid w:val="006430E8"/>
    <w:rsid w:val="006437CF"/>
    <w:rsid w:val="00663F78"/>
    <w:rsid w:val="0066637F"/>
    <w:rsid w:val="00674144"/>
    <w:rsid w:val="006B7947"/>
    <w:rsid w:val="006E5455"/>
    <w:rsid w:val="00716344"/>
    <w:rsid w:val="00733EE8"/>
    <w:rsid w:val="00750B96"/>
    <w:rsid w:val="00763BD2"/>
    <w:rsid w:val="007645C5"/>
    <w:rsid w:val="007B7797"/>
    <w:rsid w:val="007D3A4E"/>
    <w:rsid w:val="007E5887"/>
    <w:rsid w:val="007E7A55"/>
    <w:rsid w:val="0081783E"/>
    <w:rsid w:val="008212EE"/>
    <w:rsid w:val="00847757"/>
    <w:rsid w:val="0085533A"/>
    <w:rsid w:val="0086223F"/>
    <w:rsid w:val="0086777C"/>
    <w:rsid w:val="00873F40"/>
    <w:rsid w:val="00880C07"/>
    <w:rsid w:val="008850BF"/>
    <w:rsid w:val="008C5AA7"/>
    <w:rsid w:val="008C6607"/>
    <w:rsid w:val="008D230C"/>
    <w:rsid w:val="009365ED"/>
    <w:rsid w:val="00943FF6"/>
    <w:rsid w:val="00954121"/>
    <w:rsid w:val="009805E9"/>
    <w:rsid w:val="009830FE"/>
    <w:rsid w:val="009A16F6"/>
    <w:rsid w:val="009A72A0"/>
    <w:rsid w:val="009B169E"/>
    <w:rsid w:val="009D6FEF"/>
    <w:rsid w:val="00A078EA"/>
    <w:rsid w:val="00A1382F"/>
    <w:rsid w:val="00A51938"/>
    <w:rsid w:val="00A55D85"/>
    <w:rsid w:val="00A73B51"/>
    <w:rsid w:val="00A950A9"/>
    <w:rsid w:val="00AC2BD6"/>
    <w:rsid w:val="00AC7CFB"/>
    <w:rsid w:val="00AD5EE7"/>
    <w:rsid w:val="00AD665E"/>
    <w:rsid w:val="00AF2DE1"/>
    <w:rsid w:val="00B12CB2"/>
    <w:rsid w:val="00B1305E"/>
    <w:rsid w:val="00B22675"/>
    <w:rsid w:val="00B23506"/>
    <w:rsid w:val="00B41CC4"/>
    <w:rsid w:val="00B95EDC"/>
    <w:rsid w:val="00BC68CB"/>
    <w:rsid w:val="00BD31B1"/>
    <w:rsid w:val="00BD5396"/>
    <w:rsid w:val="00C04DB4"/>
    <w:rsid w:val="00C22E17"/>
    <w:rsid w:val="00C3166B"/>
    <w:rsid w:val="00C5231E"/>
    <w:rsid w:val="00C56A01"/>
    <w:rsid w:val="00C75C00"/>
    <w:rsid w:val="00C76D90"/>
    <w:rsid w:val="00C907E9"/>
    <w:rsid w:val="00C94EB3"/>
    <w:rsid w:val="00CB5060"/>
    <w:rsid w:val="00CB75B4"/>
    <w:rsid w:val="00CF5049"/>
    <w:rsid w:val="00D44132"/>
    <w:rsid w:val="00D5648B"/>
    <w:rsid w:val="00D62BB8"/>
    <w:rsid w:val="00D75DA0"/>
    <w:rsid w:val="00DA2BCD"/>
    <w:rsid w:val="00DC084D"/>
    <w:rsid w:val="00E0734F"/>
    <w:rsid w:val="00E21246"/>
    <w:rsid w:val="00E32D2D"/>
    <w:rsid w:val="00E35E7F"/>
    <w:rsid w:val="00E37AA5"/>
    <w:rsid w:val="00E43711"/>
    <w:rsid w:val="00E44F6C"/>
    <w:rsid w:val="00E84F10"/>
    <w:rsid w:val="00EB4C7D"/>
    <w:rsid w:val="00EE07B5"/>
    <w:rsid w:val="00F002A9"/>
    <w:rsid w:val="00F170DA"/>
    <w:rsid w:val="00F367C6"/>
    <w:rsid w:val="00F44E02"/>
    <w:rsid w:val="00F71410"/>
    <w:rsid w:val="00F92174"/>
    <w:rsid w:val="00F9217A"/>
    <w:rsid w:val="00F93668"/>
    <w:rsid w:val="00FA39BB"/>
    <w:rsid w:val="00FB38DB"/>
    <w:rsid w:val="00FF74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sid w:val="0053055F"/>
    <w:pPr>
      <w:ind w:firstLine="720"/>
      <w:jc w:val="both"/>
    </w:pPr>
    <w:rPr>
      <w:sz w:val="24"/>
      <w:lang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sid w:val="0053055F"/>
    <w:rPr>
      <w:sz w:val="16"/>
    </w:rPr>
  </w:style>
  <w:style w:type="paragraph" w:styleId="Porat">
    <w:name w:val="footer"/>
    <w:basedOn w:val="prastasis"/>
    <w:rsid w:val="0053055F"/>
    <w:pPr>
      <w:tabs>
        <w:tab w:val="center" w:pos="4819"/>
        <w:tab w:val="right" w:pos="9638"/>
      </w:tabs>
    </w:pPr>
  </w:style>
  <w:style w:type="character" w:styleId="Hipersaitas">
    <w:name w:val="Hyperlink"/>
    <w:rsid w:val="0053055F"/>
    <w:rPr>
      <w:color w:val="0000FF"/>
      <w:u w:val="single"/>
    </w:rPr>
  </w:style>
  <w:style w:type="paragraph" w:styleId="Debesliotekstas">
    <w:name w:val="Balloon Text"/>
    <w:basedOn w:val="prastasis"/>
    <w:semiHidden/>
    <w:rsid w:val="003C210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sid w:val="0053055F"/>
    <w:pPr>
      <w:ind w:firstLine="720"/>
      <w:jc w:val="both"/>
    </w:pPr>
    <w:rPr>
      <w:sz w:val="24"/>
      <w:lang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sid w:val="0053055F"/>
    <w:rPr>
      <w:sz w:val="16"/>
    </w:rPr>
  </w:style>
  <w:style w:type="paragraph" w:styleId="Porat">
    <w:name w:val="footer"/>
    <w:basedOn w:val="prastasis"/>
    <w:rsid w:val="0053055F"/>
    <w:pPr>
      <w:tabs>
        <w:tab w:val="center" w:pos="4819"/>
        <w:tab w:val="right" w:pos="9638"/>
      </w:tabs>
    </w:pPr>
  </w:style>
  <w:style w:type="character" w:styleId="Hipersaitas">
    <w:name w:val="Hyperlink"/>
    <w:rsid w:val="0053055F"/>
    <w:rPr>
      <w:color w:val="0000FF"/>
      <w:u w:val="single"/>
    </w:rPr>
  </w:style>
  <w:style w:type="paragraph" w:styleId="Debesliotekstas">
    <w:name w:val="Balloon Text"/>
    <w:basedOn w:val="prastasis"/>
    <w:semiHidden/>
    <w:rsid w:val="003C210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avivaldybe@plunge.lt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mailto:.zlibinai@plunge.lt" TargetMode="Externa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725132-6D4E-48EB-BD2F-EA6CC18830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1894</Words>
  <Characters>1080</Characters>
  <Application>Microsoft Office Word</Application>
  <DocSecurity>0</DocSecurity>
  <Lines>9</Lines>
  <Paragraphs>5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PLUNGĖS RAJONO SAVIVALDYBĖS ADMINISTRACIJOS</vt:lpstr>
      <vt:lpstr>PLUNGĖS RAJONO SAVIVALDYBĖS ADMINISTRACIJOS</vt:lpstr>
    </vt:vector>
  </TitlesOfParts>
  <Company/>
  <LinksUpToDate>false</LinksUpToDate>
  <CharactersWithSpaces>2969</CharactersWithSpaces>
  <SharedDoc>false</SharedDoc>
  <HLinks>
    <vt:vector size="12" baseType="variant">
      <vt:variant>
        <vt:i4>8192026</vt:i4>
      </vt:variant>
      <vt:variant>
        <vt:i4>3</vt:i4>
      </vt:variant>
      <vt:variant>
        <vt:i4>0</vt:i4>
      </vt:variant>
      <vt:variant>
        <vt:i4>5</vt:i4>
      </vt:variant>
      <vt:variant>
        <vt:lpwstr>mailto:.zlibinai@plunge.lt</vt:lpwstr>
      </vt:variant>
      <vt:variant>
        <vt:lpwstr/>
      </vt:variant>
      <vt:variant>
        <vt:i4>5832814</vt:i4>
      </vt:variant>
      <vt:variant>
        <vt:i4>0</vt:i4>
      </vt:variant>
      <vt:variant>
        <vt:i4>0</vt:i4>
      </vt:variant>
      <vt:variant>
        <vt:i4>5</vt:i4>
      </vt:variant>
      <vt:variant>
        <vt:lpwstr>mailto:savivaldybe@plunge.lt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ADMINISTRACIJOS</dc:title>
  <dc:creator>Laima Jonavičienė</dc:creator>
  <cp:lastModifiedBy>Irma Kvizikevičienė</cp:lastModifiedBy>
  <cp:revision>3</cp:revision>
  <cp:lastPrinted>2023-05-02T13:14:00Z</cp:lastPrinted>
  <dcterms:created xsi:type="dcterms:W3CDTF">2023-05-02T13:14:00Z</dcterms:created>
  <dcterms:modified xsi:type="dcterms:W3CDTF">2023-05-02T13:15:00Z</dcterms:modified>
</cp:coreProperties>
</file>